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B5" w:rsidRDefault="002B57B5">
      <w:pPr>
        <w:rPr>
          <w:sz w:val="28"/>
          <w:szCs w:val="28"/>
        </w:rPr>
      </w:pPr>
    </w:p>
    <w:p w:rsidR="002B57B5" w:rsidRPr="00DB0B9B" w:rsidRDefault="00BD532C">
      <w:pPr>
        <w:rPr>
          <w:rFonts w:ascii="Trebuchet MS Bold" w:eastAsia="Trebuchet MS Bold" w:hAnsi="Trebuchet MS Bold" w:cs="Trebuchet MS Bold"/>
          <w:sz w:val="28"/>
          <w:szCs w:val="28"/>
          <w:lang w:val="el-GR"/>
        </w:rPr>
      </w:pPr>
      <w:r w:rsidRPr="00DB0B9B">
        <w:rPr>
          <w:rFonts w:ascii="Arial Unicode MS"/>
          <w:sz w:val="28"/>
          <w:szCs w:val="28"/>
          <w:lang w:val="el-GR"/>
        </w:rPr>
        <w:t>ΔΙΚΗΓΟΡΙΚΟΣ ΣΥΛΛΟΓΟΣ ΑΘΗΝΩΝ</w:t>
      </w:r>
    </w:p>
    <w:p w:rsidR="002B57B5" w:rsidRPr="00DB0B9B" w:rsidRDefault="00BD532C">
      <w:pPr>
        <w:rPr>
          <w:rFonts w:ascii="Trebuchet MS Bold" w:eastAsia="Trebuchet MS Bold" w:hAnsi="Trebuchet MS Bold" w:cs="Trebuchet MS Bold"/>
          <w:sz w:val="28"/>
          <w:szCs w:val="28"/>
          <w:lang w:val="el-GR"/>
        </w:rPr>
      </w:pPr>
      <w:r w:rsidRPr="00DB0B9B">
        <w:rPr>
          <w:rFonts w:ascii="Trebuchet MS Bold"/>
          <w:sz w:val="28"/>
          <w:szCs w:val="28"/>
          <w:lang w:val="el-GR"/>
        </w:rPr>
        <w:t xml:space="preserve">                                                                                   </w:t>
      </w:r>
    </w:p>
    <w:p w:rsidR="002B57B5" w:rsidRPr="00DB0B9B" w:rsidRDefault="00BD532C">
      <w:pPr>
        <w:rPr>
          <w:rFonts w:ascii="Trebuchet MS Bold" w:eastAsia="Trebuchet MS Bold" w:hAnsi="Trebuchet MS Bold" w:cs="Trebuchet MS Bold"/>
          <w:sz w:val="28"/>
          <w:szCs w:val="28"/>
          <w:lang w:val="el-GR"/>
        </w:rPr>
      </w:pPr>
      <w:r w:rsidRPr="00DB0B9B">
        <w:rPr>
          <w:rFonts w:ascii="Arial Unicode MS"/>
          <w:sz w:val="28"/>
          <w:szCs w:val="28"/>
          <w:lang w:val="el-GR"/>
        </w:rPr>
        <w:t>Αποφάσεις του Δ</w:t>
      </w:r>
      <w:r w:rsidRPr="00DB0B9B">
        <w:rPr>
          <w:rFonts w:ascii="Trebuchet MS Bold"/>
          <w:sz w:val="28"/>
          <w:szCs w:val="28"/>
          <w:lang w:val="el-GR"/>
        </w:rPr>
        <w:t>.</w:t>
      </w:r>
      <w:r w:rsidRPr="00DB0B9B">
        <w:rPr>
          <w:rFonts w:ascii="Arial Unicode MS"/>
          <w:sz w:val="28"/>
          <w:szCs w:val="28"/>
          <w:lang w:val="el-GR"/>
        </w:rPr>
        <w:t xml:space="preserve">Σ του ΔΣΑ κατά τη συνεδρίαση του στις </w:t>
      </w:r>
      <w:r w:rsidRPr="00DB0B9B">
        <w:rPr>
          <w:rFonts w:ascii="Trebuchet MS Bold"/>
          <w:sz w:val="28"/>
          <w:szCs w:val="28"/>
          <w:lang w:val="el-GR"/>
        </w:rPr>
        <w:t xml:space="preserve">18/6/2015                  </w:t>
      </w:r>
    </w:p>
    <w:p w:rsidR="002B57B5" w:rsidRPr="00DB0B9B" w:rsidRDefault="00BD532C">
      <w:pPr>
        <w:rPr>
          <w:sz w:val="28"/>
          <w:szCs w:val="28"/>
          <w:lang w:val="el-GR"/>
        </w:rPr>
      </w:pPr>
      <w:r w:rsidRPr="00DB0B9B">
        <w:rPr>
          <w:rFonts w:ascii="Arial Unicode MS"/>
          <w:sz w:val="28"/>
          <w:szCs w:val="28"/>
          <w:lang w:val="el-GR"/>
        </w:rPr>
        <w:t>Το Διοικητικό Συμβούλιο του Δικηγορικού Συλλόγου της Αθήνας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 xml:space="preserve">που συνεδρίασε στις </w:t>
      </w:r>
      <w:r w:rsidRPr="00DB0B9B">
        <w:rPr>
          <w:sz w:val="28"/>
          <w:szCs w:val="28"/>
          <w:lang w:val="el-GR"/>
        </w:rPr>
        <w:t xml:space="preserve">18 </w:t>
      </w:r>
      <w:r w:rsidRPr="00DB0B9B">
        <w:rPr>
          <w:rFonts w:ascii="Arial Unicode MS"/>
          <w:sz w:val="28"/>
          <w:szCs w:val="28"/>
          <w:lang w:val="el-GR"/>
        </w:rPr>
        <w:t xml:space="preserve">Ιουνίου </w:t>
      </w:r>
      <w:r w:rsidRPr="00DB0B9B">
        <w:rPr>
          <w:sz w:val="28"/>
          <w:szCs w:val="28"/>
          <w:lang w:val="el-GR"/>
        </w:rPr>
        <w:t xml:space="preserve">2015, </w:t>
      </w:r>
      <w:r w:rsidRPr="00DB0B9B">
        <w:rPr>
          <w:rFonts w:ascii="Arial Unicode MS"/>
          <w:sz w:val="28"/>
          <w:szCs w:val="28"/>
          <w:lang w:val="el-GR"/>
        </w:rPr>
        <w:t>στα γραφεία του Συλλόγου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>υπό την προεδρία του Προέδρου του ΔΣΑ Β</w:t>
      </w:r>
      <w:r w:rsidRPr="00DB0B9B">
        <w:rPr>
          <w:sz w:val="28"/>
          <w:szCs w:val="28"/>
          <w:lang w:val="el-GR"/>
        </w:rPr>
        <w:t xml:space="preserve">. </w:t>
      </w:r>
      <w:r w:rsidRPr="00DB0B9B">
        <w:rPr>
          <w:rFonts w:ascii="Arial Unicode MS"/>
          <w:sz w:val="28"/>
          <w:szCs w:val="28"/>
          <w:lang w:val="el-GR"/>
        </w:rPr>
        <w:t>Αλεξανδρή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>μετά από εκτενή διάλογο και ανταλλαγή απόψεων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>κατέληξε στις εξής αποφάσεις</w:t>
      </w:r>
      <w:r w:rsidRPr="00DB0B9B">
        <w:rPr>
          <w:sz w:val="28"/>
          <w:szCs w:val="28"/>
          <w:lang w:val="el-GR"/>
        </w:rPr>
        <w:t>:</w:t>
      </w:r>
    </w:p>
    <w:p w:rsidR="002B57B5" w:rsidRPr="00DB0B9B" w:rsidRDefault="002B57B5">
      <w:pPr>
        <w:rPr>
          <w:sz w:val="28"/>
          <w:szCs w:val="28"/>
          <w:lang w:val="el-GR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>Σχετικά με πρακτικές διχοτόμησης πινακίων από δικαστικές εκθέ</w:t>
      </w:r>
      <w:r>
        <w:rPr>
          <w:sz w:val="28"/>
          <w:szCs w:val="28"/>
        </w:rPr>
        <w:t>σεις</w:t>
      </w:r>
      <w:r>
        <w:rPr>
          <w:rFonts w:ascii="Trebuchet MS Bold"/>
          <w:sz w:val="28"/>
          <w:szCs w:val="28"/>
        </w:rPr>
        <w:t>.</w:t>
      </w:r>
    </w:p>
    <w:p w:rsidR="002B57B5" w:rsidRDefault="00BD532C">
      <w:pPr>
        <w:pStyle w:val="Web"/>
        <w:rPr>
          <w:rFonts w:ascii="Trebuchet MS" w:eastAsia="Trebuchet MS" w:hAnsi="Trebuchet MS" w:cs="Trebuchet MS"/>
          <w:sz w:val="28"/>
          <w:szCs w:val="28"/>
        </w:rPr>
      </w:pPr>
      <w:r>
        <w:rPr>
          <w:sz w:val="28"/>
          <w:szCs w:val="28"/>
        </w:rPr>
        <w:t>Το Διοικητικό Συμβούλιο του ΔΣΑ ομόφωνα έκρινε ότι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 xml:space="preserve">η πρακτική κάποιων δικαστικών συνθέσεων να διχοτομούν το πινάκιο εκδίκασης των υποθέσεων και να διακόπτουν σε διαφορετικές δικασίμους υποθέσεις που έπονται στη σειρά του εκθέματος ενώ συνεχίζεται η </w:t>
      </w:r>
      <w:r>
        <w:rPr>
          <w:sz w:val="28"/>
          <w:szCs w:val="28"/>
        </w:rPr>
        <w:t>εκδίκαση προηγούμενων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 xml:space="preserve">συνιστά ευθεία καταστρατήγηση της απόφασης </w:t>
      </w:r>
      <w:r>
        <w:rPr>
          <w:rFonts w:ascii="Trebuchet MS"/>
          <w:sz w:val="28"/>
          <w:szCs w:val="28"/>
        </w:rPr>
        <w:t xml:space="preserve">14-15/4/2006 </w:t>
      </w:r>
      <w:r>
        <w:rPr>
          <w:sz w:val="28"/>
          <w:szCs w:val="28"/>
        </w:rPr>
        <w:t>της Ολομέλειας των Δικηγορικών Συλλόγων της χώρας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που επιβάλλει στους δικηγόρους να απέχουν των καθηκόντων τους σε υποθέσεις Εφετείου στην δεύτερη διακοπή μετά την πρώτη συνεδρ</w:t>
      </w:r>
      <w:r>
        <w:rPr>
          <w:sz w:val="28"/>
          <w:szCs w:val="28"/>
        </w:rPr>
        <w:t>ίαση και σε κάθε επόμενη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εκτός βεβαίως των εξαιρέσεων που αυτή θέτει</w:t>
      </w:r>
      <w:r>
        <w:rPr>
          <w:rFonts w:ascii="Trebuchet MS"/>
          <w:sz w:val="28"/>
          <w:szCs w:val="28"/>
        </w:rPr>
        <w:t>.</w:t>
      </w:r>
    </w:p>
    <w:p w:rsidR="002B57B5" w:rsidRDefault="00BD532C">
      <w:pPr>
        <w:pStyle w:val="Web"/>
        <w:rPr>
          <w:rFonts w:ascii="Trebuchet MS" w:eastAsia="Trebuchet MS" w:hAnsi="Trebuchet MS" w:cs="Trebuchet MS"/>
          <w:sz w:val="28"/>
          <w:szCs w:val="28"/>
        </w:rPr>
      </w:pPr>
      <w:r>
        <w:rPr>
          <w:sz w:val="28"/>
          <w:szCs w:val="28"/>
        </w:rPr>
        <w:t xml:space="preserve">Αποφάσισε δε να αποστείλει σχετική επιστολή κοινοποιώντας την απόφασή του στον Πρόεδρο της Τριμελούς Διοικήσεως του </w:t>
      </w:r>
      <w:r>
        <w:rPr>
          <w:sz w:val="28"/>
          <w:szCs w:val="28"/>
        </w:rPr>
        <w:lastRenderedPageBreak/>
        <w:t>Εφετείου Αθηνών και να εκδώσει ανακοίνωση που θα δεσμεύει τους δικηγό</w:t>
      </w:r>
      <w:r>
        <w:rPr>
          <w:sz w:val="28"/>
          <w:szCs w:val="28"/>
        </w:rPr>
        <w:t xml:space="preserve">ρους της Αθήνας για την αποχή τους από τη Συνεδρίαση του Ε’  Τριμελούς Εφετείου Κακουργημάτων που δικάζει μετά από αλλεπάλληλες διακοπές στις </w:t>
      </w:r>
      <w:r>
        <w:rPr>
          <w:rFonts w:ascii="Trebuchet MS"/>
          <w:sz w:val="28"/>
          <w:szCs w:val="28"/>
        </w:rPr>
        <w:t xml:space="preserve">3 </w:t>
      </w:r>
      <w:r>
        <w:rPr>
          <w:sz w:val="28"/>
          <w:szCs w:val="28"/>
        </w:rPr>
        <w:t xml:space="preserve">Ιουλίου </w:t>
      </w:r>
      <w:r>
        <w:rPr>
          <w:rFonts w:ascii="Trebuchet MS"/>
          <w:sz w:val="28"/>
          <w:szCs w:val="28"/>
        </w:rPr>
        <w:t xml:space="preserve">2015 </w:t>
      </w:r>
      <w:r>
        <w:rPr>
          <w:sz w:val="28"/>
          <w:szCs w:val="28"/>
        </w:rPr>
        <w:t xml:space="preserve">με αρχική δικάσιμο </w:t>
      </w:r>
      <w:r>
        <w:rPr>
          <w:rFonts w:ascii="Trebuchet MS"/>
          <w:sz w:val="28"/>
          <w:szCs w:val="28"/>
        </w:rPr>
        <w:t xml:space="preserve">23.3.2015 </w:t>
      </w:r>
      <w:r>
        <w:rPr>
          <w:sz w:val="28"/>
          <w:szCs w:val="28"/>
        </w:rPr>
        <w:t>και αριθ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 xml:space="preserve">πινακίου </w:t>
      </w:r>
      <w:r>
        <w:rPr>
          <w:rFonts w:ascii="Trebuchet MS"/>
          <w:sz w:val="28"/>
          <w:szCs w:val="28"/>
        </w:rPr>
        <w:t xml:space="preserve">3, </w:t>
      </w:r>
      <w:r>
        <w:rPr>
          <w:sz w:val="28"/>
          <w:szCs w:val="28"/>
        </w:rPr>
        <w:t>χωρίς ακόμα να έχει γίνει έναρξη της αποδεικτική</w:t>
      </w:r>
      <w:r>
        <w:rPr>
          <w:sz w:val="28"/>
          <w:szCs w:val="28"/>
        </w:rPr>
        <w:t>ς διαδικασίας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δεδομένου ότι στην προκειμένη περίπτωση ακολουθήθηκε αυτή ακριβώς η πρακτική της παραβίασης του αρχικού πινακίου</w:t>
      </w:r>
      <w:r>
        <w:rPr>
          <w:rFonts w:ascii="Trebuchet MS"/>
          <w:sz w:val="28"/>
          <w:szCs w:val="28"/>
        </w:rPr>
        <w:t>.</w:t>
      </w:r>
      <w:r>
        <w:rPr>
          <w:sz w:val="28"/>
          <w:szCs w:val="28"/>
        </w:rPr>
        <w:t> </w:t>
      </w:r>
    </w:p>
    <w:p w:rsidR="002B57B5" w:rsidRDefault="00BD532C">
      <w:pPr>
        <w:pStyle w:val="Web"/>
        <w:rPr>
          <w:rFonts w:ascii="Trebuchet MS" w:eastAsia="Trebuchet MS" w:hAnsi="Trebuchet MS" w:cs="Trebuchet MS"/>
          <w:sz w:val="28"/>
          <w:szCs w:val="28"/>
        </w:rPr>
      </w:pPr>
      <w:r>
        <w:rPr>
          <w:sz w:val="28"/>
          <w:szCs w:val="28"/>
        </w:rPr>
        <w:t>Ακόμη αποφάσισε να ζητήσει από τον Πρόεδρο της Τριμελούς Διοικήσεως του Εφετείου Αθηνών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να σεβαστεί την ανωτέρω απόφαση και ν</w:t>
      </w:r>
      <w:r>
        <w:rPr>
          <w:sz w:val="28"/>
          <w:szCs w:val="28"/>
        </w:rPr>
        <w:t>α μην προβεί με πράξη του σε περαιτέρω αυτεπάγγελτο διορισμό δικηγόρων</w:t>
      </w:r>
      <w:r>
        <w:rPr>
          <w:rFonts w:ascii="Trebuchet MS"/>
          <w:sz w:val="28"/>
          <w:szCs w:val="28"/>
        </w:rPr>
        <w:t>.</w:t>
      </w:r>
    </w:p>
    <w:p w:rsidR="002B57B5" w:rsidRPr="00DB0B9B" w:rsidRDefault="00BD532C">
      <w:pPr>
        <w:rPr>
          <w:sz w:val="28"/>
          <w:szCs w:val="28"/>
          <w:lang w:val="el-GR"/>
        </w:rPr>
      </w:pPr>
      <w:r w:rsidRPr="00DB0B9B">
        <w:rPr>
          <w:rFonts w:ascii="Arial Unicode MS"/>
          <w:sz w:val="28"/>
          <w:szCs w:val="28"/>
          <w:lang w:val="el-GR"/>
        </w:rPr>
        <w:t>Η ανακοίνωση θα αναρτηθεί σε αφίσα σε όλες τις εισόδους και εξόδους του Εφετείου Αθηνών</w:t>
      </w:r>
      <w:r w:rsidRPr="00DB0B9B">
        <w:rPr>
          <w:sz w:val="28"/>
          <w:szCs w:val="28"/>
          <w:lang w:val="el-GR"/>
        </w:rPr>
        <w:t>.</w:t>
      </w: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>Εξομοίωση αποδοχών εμμίσθων δικηγόρων του δημοσίου και ευρύτερου δημόσιου τομέα</w:t>
      </w:r>
    </w:p>
    <w:p w:rsidR="002B57B5" w:rsidRDefault="00BD532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Στο άρθρο </w:t>
      </w:r>
      <w:r>
        <w:rPr>
          <w:rFonts w:ascii="Trebuchet MS"/>
          <w:sz w:val="28"/>
          <w:szCs w:val="28"/>
        </w:rPr>
        <w:t xml:space="preserve">30 </w:t>
      </w:r>
      <w:r>
        <w:rPr>
          <w:sz w:val="28"/>
          <w:szCs w:val="28"/>
        </w:rPr>
        <w:t>του νομοσχεδίου του Υπουργείου Εσωτερικών και Διοικητικής Ανασυγκρότησης «Αυτοτελής Υπηρεσία Ελέγχου Νομιμότητας ΟΤΑ</w:t>
      </w:r>
      <w:r>
        <w:rPr>
          <w:rFonts w:ascii="Trebuchet MS"/>
          <w:sz w:val="28"/>
          <w:szCs w:val="28"/>
        </w:rPr>
        <w:t>-</w:t>
      </w:r>
      <w:r>
        <w:rPr>
          <w:sz w:val="28"/>
          <w:szCs w:val="28"/>
        </w:rPr>
        <w:t>Οικονομική Βιωσιμότητα και Αυτοτέλεια ΟΤΑ</w:t>
      </w:r>
      <w:r>
        <w:rPr>
          <w:rFonts w:ascii="Trebuchet MS"/>
          <w:sz w:val="28"/>
          <w:szCs w:val="28"/>
        </w:rPr>
        <w:t>-</w:t>
      </w:r>
      <w:r>
        <w:rPr>
          <w:sz w:val="28"/>
          <w:szCs w:val="28"/>
        </w:rPr>
        <w:t>Κανόνες Δημοσιονομικής Διαχείρισης και άλλες διατάξεις θεμάτων Υπουργείου Εσωτερικών και Διοικητι</w:t>
      </w:r>
      <w:r>
        <w:rPr>
          <w:sz w:val="28"/>
          <w:szCs w:val="28"/>
        </w:rPr>
        <w:t xml:space="preserve">κής Ανασυγκρότησης» προβλέπεται η εξομοίωση των αποδοχών των εμμίσθων δικηγόρων των Δήμων και των ΝΠ αυτών με τις αποδοχές των εμμίσθων δικηγόρων των </w:t>
      </w:r>
      <w:r>
        <w:rPr>
          <w:sz w:val="28"/>
          <w:szCs w:val="28"/>
        </w:rPr>
        <w:lastRenderedPageBreak/>
        <w:t>Ανεξάρτητων Διοικητικών Αρχών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όπως ορίστηκαν με την ΥΑ οικ</w:t>
      </w:r>
      <w:r>
        <w:rPr>
          <w:rFonts w:ascii="Trebuchet MS"/>
          <w:sz w:val="28"/>
          <w:szCs w:val="28"/>
        </w:rPr>
        <w:t>.1/17127/0022/28.2.2012.</w:t>
      </w:r>
    </w:p>
    <w:p w:rsidR="002B57B5" w:rsidRDefault="002B57B5">
      <w:pPr>
        <w:pStyle w:val="a4"/>
        <w:rPr>
          <w:sz w:val="28"/>
          <w:szCs w:val="28"/>
        </w:rPr>
      </w:pPr>
    </w:p>
    <w:p w:rsidR="002B57B5" w:rsidRDefault="00BD532C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>Για λόγους ίσης μεταχ</w:t>
      </w:r>
      <w:r>
        <w:rPr>
          <w:sz w:val="28"/>
          <w:szCs w:val="28"/>
        </w:rPr>
        <w:t xml:space="preserve">είρισης και υπό το φως της πρόσφατης νομολογίας των  πολιτικών δικαστηρίων </w:t>
      </w:r>
      <w:r>
        <w:rPr>
          <w:rFonts w:ascii="Trebuchet MS"/>
          <w:sz w:val="28"/>
          <w:szCs w:val="28"/>
        </w:rPr>
        <w:t>(</w:t>
      </w:r>
      <w:r>
        <w:rPr>
          <w:sz w:val="28"/>
          <w:szCs w:val="28"/>
        </w:rPr>
        <w:t xml:space="preserve">ενδεικτικά </w:t>
      </w:r>
      <w:proofErr w:type="spellStart"/>
      <w:r>
        <w:rPr>
          <w:sz w:val="28"/>
          <w:szCs w:val="28"/>
        </w:rPr>
        <w:t>ΕιρΑθ</w:t>
      </w:r>
      <w:proofErr w:type="spellEnd"/>
      <w:r>
        <w:rPr>
          <w:sz w:val="28"/>
          <w:szCs w:val="28"/>
        </w:rPr>
        <w:t xml:space="preserve"> </w:t>
      </w:r>
      <w:r>
        <w:rPr>
          <w:rFonts w:ascii="Trebuchet MS"/>
          <w:sz w:val="28"/>
          <w:szCs w:val="28"/>
        </w:rPr>
        <w:t xml:space="preserve">395/2015, </w:t>
      </w:r>
      <w:r>
        <w:rPr>
          <w:sz w:val="28"/>
          <w:szCs w:val="28"/>
        </w:rPr>
        <w:t>Μον</w:t>
      </w:r>
      <w:r>
        <w:rPr>
          <w:rFonts w:ascii="Trebuchet MS"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 xml:space="preserve">Γιαννιτσών </w:t>
      </w:r>
      <w:r>
        <w:rPr>
          <w:rFonts w:ascii="Trebuchet MS"/>
          <w:sz w:val="28"/>
          <w:szCs w:val="28"/>
        </w:rPr>
        <w:t xml:space="preserve">238/2014, </w:t>
      </w:r>
      <w:r>
        <w:rPr>
          <w:sz w:val="28"/>
          <w:szCs w:val="28"/>
        </w:rPr>
        <w:t>η οποία είναι τελεσίδικη</w:t>
      </w:r>
      <w:r>
        <w:rPr>
          <w:rFonts w:ascii="Trebuchet MS"/>
          <w:sz w:val="28"/>
          <w:szCs w:val="28"/>
        </w:rPr>
        <w:t xml:space="preserve">) </w:t>
      </w:r>
      <w:r>
        <w:rPr>
          <w:sz w:val="28"/>
          <w:szCs w:val="28"/>
        </w:rPr>
        <w:t>το Διοικητικό Συμβούλιο του Δικηγορικού Συλλόγου Αθηνών θεωρεί επιβεβλημένο να υπαχθούν στο πεδ</w:t>
      </w:r>
      <w:r>
        <w:rPr>
          <w:sz w:val="28"/>
          <w:szCs w:val="28"/>
        </w:rPr>
        <w:t xml:space="preserve">ίο εφαρμογής του άρθρου </w:t>
      </w:r>
      <w:r>
        <w:rPr>
          <w:rFonts w:ascii="Trebuchet MS Bold"/>
          <w:sz w:val="28"/>
          <w:szCs w:val="28"/>
        </w:rPr>
        <w:t xml:space="preserve">30 </w:t>
      </w:r>
      <w:r>
        <w:rPr>
          <w:sz w:val="28"/>
          <w:szCs w:val="28"/>
        </w:rPr>
        <w:t>του ως άνω νομοσχεδίου το σύνολο των δικηγόρων με έμμισθη εντολή που απασχολούνται στο στενό και ευρύτερο δημόσιο τομέα</w:t>
      </w:r>
      <w:r>
        <w:rPr>
          <w:rFonts w:ascii="Trebuchet MS Bold"/>
          <w:sz w:val="28"/>
          <w:szCs w:val="28"/>
        </w:rPr>
        <w:t>.</w:t>
      </w:r>
    </w:p>
    <w:p w:rsidR="002B57B5" w:rsidRDefault="002B57B5">
      <w:pPr>
        <w:pStyle w:val="a4"/>
        <w:rPr>
          <w:sz w:val="28"/>
          <w:szCs w:val="28"/>
        </w:rPr>
      </w:pPr>
    </w:p>
    <w:p w:rsidR="002B57B5" w:rsidRDefault="00BD532C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Ηδη</w:t>
      </w:r>
      <w:proofErr w:type="spellEnd"/>
      <w:r>
        <w:rPr>
          <w:sz w:val="28"/>
          <w:szCs w:val="28"/>
        </w:rPr>
        <w:t xml:space="preserve"> ο Πρόεδρος του ΔΣΑ Β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>Αλεξανδρής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απέστειλε στον υπουργό Εσωτερικών επιστολή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με την οποία του γνωστοπο</w:t>
      </w:r>
      <w:r>
        <w:rPr>
          <w:sz w:val="28"/>
          <w:szCs w:val="28"/>
        </w:rPr>
        <w:t>ιεί την ως άνω απόφαση του Συλλόγου και ζητά να προχωρήσει στην εξομοίωση των αποδοχών όλων των εμμίσθων δικηγόρων του στενού ή ευρύτερου δημόσιου τομέα</w:t>
      </w:r>
      <w:r>
        <w:rPr>
          <w:rFonts w:ascii="Trebuchet MS"/>
          <w:sz w:val="28"/>
          <w:szCs w:val="28"/>
        </w:rPr>
        <w:t>.</w:t>
      </w:r>
    </w:p>
    <w:p w:rsidR="002B57B5" w:rsidRDefault="002B57B5">
      <w:pPr>
        <w:pStyle w:val="a4"/>
        <w:rPr>
          <w:sz w:val="28"/>
          <w:szCs w:val="28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 xml:space="preserve">Διανομή μερίσματος Ειδικού Διανεμητικού Λογαριασμού Νέων Δικηγόρων περιόδου Α’ εξαμήνου </w:t>
      </w:r>
      <w:r>
        <w:rPr>
          <w:rFonts w:ascii="Trebuchet MS Bold"/>
          <w:sz w:val="28"/>
          <w:szCs w:val="28"/>
        </w:rPr>
        <w:t>2015.</w:t>
      </w:r>
    </w:p>
    <w:p w:rsidR="002B57B5" w:rsidRDefault="002B57B5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</w:p>
    <w:p w:rsidR="002B57B5" w:rsidRDefault="00BD532C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lastRenderedPageBreak/>
        <w:t>Το Δ</w:t>
      </w:r>
      <w:r>
        <w:rPr>
          <w:rFonts w:ascii="Trebuchet MS Bold"/>
          <w:sz w:val="28"/>
          <w:szCs w:val="28"/>
        </w:rPr>
        <w:t>.</w:t>
      </w:r>
      <w:r>
        <w:rPr>
          <w:sz w:val="28"/>
          <w:szCs w:val="28"/>
        </w:rPr>
        <w:t>Σ</w:t>
      </w:r>
      <w:r>
        <w:rPr>
          <w:sz w:val="28"/>
          <w:szCs w:val="28"/>
        </w:rPr>
        <w:t xml:space="preserve"> του ΔΣΑ αποφάσισε να διανεμηθεί την Πέμπτη </w:t>
      </w:r>
      <w:r>
        <w:rPr>
          <w:rFonts w:ascii="Trebuchet MS Bold"/>
          <w:sz w:val="28"/>
          <w:szCs w:val="28"/>
        </w:rPr>
        <w:t xml:space="preserve">25.6.2015,  </w:t>
      </w:r>
      <w:r>
        <w:rPr>
          <w:sz w:val="28"/>
          <w:szCs w:val="28"/>
        </w:rPr>
        <w:t xml:space="preserve">μέρισμα καθαρού ποσού </w:t>
      </w:r>
      <w:r>
        <w:rPr>
          <w:rFonts w:ascii="Trebuchet MS Bold"/>
          <w:sz w:val="28"/>
          <w:szCs w:val="28"/>
        </w:rPr>
        <w:t xml:space="preserve">170 </w:t>
      </w:r>
      <w:r>
        <w:rPr>
          <w:sz w:val="28"/>
          <w:szCs w:val="28"/>
        </w:rPr>
        <w:t>ευρώ</w:t>
      </w:r>
      <w:r>
        <w:rPr>
          <w:rFonts w:ascii="Trebuchet MS Bold"/>
          <w:sz w:val="28"/>
          <w:szCs w:val="28"/>
        </w:rPr>
        <w:t xml:space="preserve">, </w:t>
      </w:r>
      <w:r>
        <w:rPr>
          <w:sz w:val="28"/>
          <w:szCs w:val="28"/>
        </w:rPr>
        <w:t>στους νέους δικηγόρους</w:t>
      </w:r>
      <w:r>
        <w:rPr>
          <w:rFonts w:ascii="Trebuchet MS Bold"/>
          <w:sz w:val="28"/>
          <w:szCs w:val="28"/>
        </w:rPr>
        <w:t>(</w:t>
      </w:r>
      <w:r>
        <w:rPr>
          <w:sz w:val="28"/>
          <w:szCs w:val="28"/>
        </w:rPr>
        <w:t xml:space="preserve">έως </w:t>
      </w:r>
      <w:r>
        <w:rPr>
          <w:rFonts w:ascii="Trebuchet MS Bold"/>
          <w:sz w:val="28"/>
          <w:szCs w:val="28"/>
        </w:rPr>
        <w:t xml:space="preserve">7 </w:t>
      </w:r>
      <w:r>
        <w:rPr>
          <w:sz w:val="28"/>
          <w:szCs w:val="28"/>
        </w:rPr>
        <w:t>ετών</w:t>
      </w:r>
      <w:r>
        <w:rPr>
          <w:rFonts w:ascii="Trebuchet MS Bold"/>
          <w:sz w:val="28"/>
          <w:szCs w:val="28"/>
        </w:rPr>
        <w:t>).</w:t>
      </w:r>
    </w:p>
    <w:p w:rsidR="002B57B5" w:rsidRDefault="00BD532C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 xml:space="preserve">Το ποσό έχει ήδη διανεμηθεί στους δικαιούχους από τις </w:t>
      </w:r>
      <w:r>
        <w:rPr>
          <w:rFonts w:ascii="Trebuchet MS Bold"/>
          <w:sz w:val="28"/>
          <w:szCs w:val="28"/>
        </w:rPr>
        <w:t xml:space="preserve">25/6/2015, </w:t>
      </w:r>
      <w:r>
        <w:rPr>
          <w:sz w:val="28"/>
          <w:szCs w:val="28"/>
        </w:rPr>
        <w:t>όπως αναφέρεται σε σχετική ανακοίνωση του ΔΣΑ</w:t>
      </w:r>
      <w:r>
        <w:rPr>
          <w:rFonts w:ascii="Trebuchet MS Bold"/>
          <w:sz w:val="28"/>
          <w:szCs w:val="28"/>
        </w:rPr>
        <w:t>.</w:t>
      </w:r>
    </w:p>
    <w:p w:rsidR="002B57B5" w:rsidRDefault="00BD532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Υπενθυμίζεται ότι οι δικηγορικοί σύλλογοι οφείλουν σε προθεσμία δύο </w:t>
      </w:r>
      <w:r>
        <w:rPr>
          <w:rFonts w:ascii="Trebuchet MS"/>
          <w:sz w:val="28"/>
          <w:szCs w:val="28"/>
        </w:rPr>
        <w:t xml:space="preserve">(2) </w:t>
      </w:r>
      <w:r>
        <w:rPr>
          <w:sz w:val="28"/>
          <w:szCs w:val="28"/>
        </w:rPr>
        <w:t xml:space="preserve">ετών από τη δημοσίευση της υπουργικής απόφασης του άρθρου </w:t>
      </w:r>
      <w:r>
        <w:rPr>
          <w:rFonts w:ascii="Trebuchet MS"/>
          <w:sz w:val="28"/>
          <w:szCs w:val="28"/>
        </w:rPr>
        <w:t xml:space="preserve">62 </w:t>
      </w:r>
      <w:r>
        <w:rPr>
          <w:sz w:val="28"/>
          <w:szCs w:val="28"/>
        </w:rPr>
        <w:t>του Κώδικα να ολοκληρώσουν τις διαδικασίες που έχουν αρχίσει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ως προς τη σύσταση νέων διανεμητικών λογαριασμών και τη συνολ</w:t>
      </w:r>
      <w:r>
        <w:rPr>
          <w:sz w:val="28"/>
          <w:szCs w:val="28"/>
        </w:rPr>
        <w:t>ική διαδοχή των παλαιών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>Διαφορετικά</w:t>
      </w:r>
      <w:r>
        <w:rPr>
          <w:rFonts w:ascii="Trebuchet MS"/>
          <w:sz w:val="28"/>
          <w:szCs w:val="28"/>
        </w:rPr>
        <w:t>,</w:t>
      </w:r>
      <w:r>
        <w:rPr>
          <w:sz w:val="28"/>
          <w:szCs w:val="28"/>
        </w:rPr>
        <w:t xml:space="preserve"> οι λογαριασμοί αυτοί τίθενται υπό εκκαθάριση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>Η προθεσμία λήγει τον Σεπτέμβριο</w:t>
      </w:r>
      <w:r>
        <w:rPr>
          <w:rFonts w:ascii="Trebuchet MS"/>
          <w:sz w:val="28"/>
          <w:szCs w:val="28"/>
        </w:rPr>
        <w:t>.</w:t>
      </w:r>
    </w:p>
    <w:p w:rsidR="002B57B5" w:rsidRDefault="002B57B5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>Προθεσμιακές καταθέσεις ΔΣΑ</w:t>
      </w:r>
    </w:p>
    <w:p w:rsidR="002B57B5" w:rsidRDefault="002B57B5">
      <w:pPr>
        <w:pStyle w:val="a4"/>
        <w:rPr>
          <w:sz w:val="28"/>
          <w:szCs w:val="28"/>
        </w:rPr>
      </w:pPr>
    </w:p>
    <w:p w:rsidR="002B57B5" w:rsidRDefault="00BD532C">
      <w:pPr>
        <w:pStyle w:val="a4"/>
        <w:rPr>
          <w:sz w:val="28"/>
          <w:szCs w:val="28"/>
        </w:rPr>
      </w:pPr>
      <w:r>
        <w:rPr>
          <w:sz w:val="28"/>
          <w:szCs w:val="28"/>
        </w:rPr>
        <w:t>Σύμφωνα με παλαιότερη απόφαση του Δ</w:t>
      </w:r>
      <w:r>
        <w:rPr>
          <w:rFonts w:ascii="Trebuchet MS"/>
          <w:sz w:val="28"/>
          <w:szCs w:val="28"/>
        </w:rPr>
        <w:t>.</w:t>
      </w:r>
      <w:r>
        <w:rPr>
          <w:sz w:val="28"/>
          <w:szCs w:val="28"/>
        </w:rPr>
        <w:t xml:space="preserve">Σ τα ρευστά διαθέσιμα του ΔΣΑ τοποθετούνται σε προθεσμιακές καταθέσεις </w:t>
      </w:r>
      <w:r>
        <w:rPr>
          <w:sz w:val="28"/>
          <w:szCs w:val="28"/>
        </w:rPr>
        <w:t>κυρίως τρίμηνες διάρκειας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>Η Υπηρεσία προτείνει προθεσμιακές καταθέσεις διάρκειας ενός μηνός</w:t>
      </w:r>
      <w:r>
        <w:rPr>
          <w:rFonts w:ascii="Trebuchet MS"/>
          <w:sz w:val="28"/>
          <w:szCs w:val="28"/>
        </w:rPr>
        <w:t xml:space="preserve">. </w:t>
      </w:r>
    </w:p>
    <w:p w:rsidR="002B57B5" w:rsidRDefault="00BD532C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Το Διοικητικό Συμβούλιο του Δικηγορικού Συλλόγου Αθηνών έκανε ομόφωνα δεκτή την εισήγηση της Υπηρεσίας και </w:t>
      </w:r>
      <w:r>
        <w:rPr>
          <w:sz w:val="28"/>
          <w:szCs w:val="28"/>
        </w:rPr>
        <w:lastRenderedPageBreak/>
        <w:t>αποφάσισε την τοποθέτηση των ρευστών διαθεσίμων του ΔΣ</w:t>
      </w:r>
      <w:r>
        <w:rPr>
          <w:sz w:val="28"/>
          <w:szCs w:val="28"/>
        </w:rPr>
        <w:t xml:space="preserve">Α σε προθεσμιακές καταθέσεις </w:t>
      </w:r>
      <w:r>
        <w:rPr>
          <w:sz w:val="28"/>
          <w:szCs w:val="28"/>
          <w:u w:val="single"/>
        </w:rPr>
        <w:t>διάρκειας ενός μηνός</w:t>
      </w:r>
      <w:r>
        <w:rPr>
          <w:rFonts w:ascii="Trebuchet MS"/>
          <w:sz w:val="28"/>
          <w:szCs w:val="28"/>
          <w:u w:val="single"/>
        </w:rPr>
        <w:t>.</w:t>
      </w:r>
    </w:p>
    <w:p w:rsidR="002B57B5" w:rsidRDefault="002B57B5">
      <w:pPr>
        <w:pStyle w:val="a4"/>
        <w:rPr>
          <w:sz w:val="28"/>
          <w:szCs w:val="28"/>
          <w:u w:val="single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>Το Δ</w:t>
      </w:r>
      <w:r>
        <w:rPr>
          <w:rFonts w:ascii="Trebuchet MS Bold"/>
          <w:sz w:val="28"/>
          <w:szCs w:val="28"/>
        </w:rPr>
        <w:t>.</w:t>
      </w:r>
      <w:r>
        <w:rPr>
          <w:sz w:val="28"/>
          <w:szCs w:val="28"/>
        </w:rPr>
        <w:t xml:space="preserve">Σ του ΔΣΑ ενέκρινε το από </w:t>
      </w:r>
      <w:r>
        <w:rPr>
          <w:rFonts w:ascii="Trebuchet MS Bold"/>
          <w:sz w:val="28"/>
          <w:szCs w:val="28"/>
        </w:rPr>
        <w:t xml:space="preserve">28.5.2015 </w:t>
      </w:r>
      <w:r>
        <w:rPr>
          <w:sz w:val="28"/>
          <w:szCs w:val="28"/>
        </w:rPr>
        <w:t xml:space="preserve">Πρακτικό της Επιτροπής Διενέργειας Διαγωνισμών Αξιολόγησης Προσφορών για το έργο «Διενέργεια τακτικού διαχειριστικού ελέγχου για την οικονομική χρήση από </w:t>
      </w:r>
      <w:r>
        <w:rPr>
          <w:rFonts w:ascii="Trebuchet MS Bold"/>
          <w:sz w:val="28"/>
          <w:szCs w:val="28"/>
        </w:rPr>
        <w:t xml:space="preserve">1.1.2014 </w:t>
      </w:r>
      <w:r>
        <w:rPr>
          <w:sz w:val="28"/>
          <w:szCs w:val="28"/>
        </w:rPr>
        <w:t xml:space="preserve">έως </w:t>
      </w:r>
      <w:r>
        <w:rPr>
          <w:rFonts w:ascii="Trebuchet MS Bold"/>
          <w:sz w:val="28"/>
          <w:szCs w:val="28"/>
        </w:rPr>
        <w:t>31.12.2014.</w:t>
      </w:r>
    </w:p>
    <w:p w:rsidR="002B57B5" w:rsidRDefault="002B57B5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proofErr w:type="spellStart"/>
      <w:r>
        <w:rPr>
          <w:sz w:val="28"/>
          <w:szCs w:val="28"/>
        </w:rPr>
        <w:t>Επαναπροκήρυξη</w:t>
      </w:r>
      <w:proofErr w:type="spellEnd"/>
      <w:r>
        <w:rPr>
          <w:sz w:val="28"/>
          <w:szCs w:val="28"/>
        </w:rPr>
        <w:t xml:space="preserve"> διαγωνισμού απογραφής περιουσιακών στοιχείων ΔΣΑ</w:t>
      </w:r>
    </w:p>
    <w:p w:rsidR="002B57B5" w:rsidRDefault="002B57B5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</w:p>
    <w:p w:rsidR="002B57B5" w:rsidRDefault="00BD532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Το Διοικητικό Συμβούλιο του Δικηγορικού Συλλόγου Αθηνών έκανε ομόφωνα δεκτή την εισήγηση της Επιτροπής Διενέργειας Διαγωνισμού και </w:t>
      </w:r>
      <w:proofErr w:type="spellStart"/>
      <w:r>
        <w:rPr>
          <w:sz w:val="28"/>
          <w:szCs w:val="28"/>
        </w:rPr>
        <w:t>επαναπροκηρύσσει</w:t>
      </w:r>
      <w:proofErr w:type="spellEnd"/>
      <w:r>
        <w:rPr>
          <w:sz w:val="28"/>
          <w:szCs w:val="28"/>
        </w:rPr>
        <w:t xml:space="preserve"> τον ως άνω διαγωνισμό</w:t>
      </w:r>
      <w:r>
        <w:rPr>
          <w:rFonts w:ascii="Trebuchet MS"/>
          <w:sz w:val="28"/>
          <w:szCs w:val="28"/>
        </w:rPr>
        <w:t>.</w:t>
      </w:r>
    </w:p>
    <w:p w:rsidR="002B57B5" w:rsidRPr="00DB0B9B" w:rsidRDefault="002B57B5">
      <w:pPr>
        <w:rPr>
          <w:rFonts w:ascii="Trebuchet MS Bold" w:eastAsia="Trebuchet MS Bold" w:hAnsi="Trebuchet MS Bold" w:cs="Trebuchet MS Bold"/>
          <w:sz w:val="28"/>
          <w:szCs w:val="28"/>
          <w:lang w:val="el-GR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proofErr w:type="spellStart"/>
      <w:r>
        <w:rPr>
          <w:sz w:val="28"/>
          <w:szCs w:val="28"/>
        </w:rPr>
        <w:t>Επ</w:t>
      </w:r>
      <w:r>
        <w:rPr>
          <w:sz w:val="28"/>
          <w:szCs w:val="28"/>
        </w:rPr>
        <w:t>αναπροκήρυξη</w:t>
      </w:r>
      <w:proofErr w:type="spellEnd"/>
      <w:r>
        <w:rPr>
          <w:sz w:val="28"/>
          <w:szCs w:val="28"/>
        </w:rPr>
        <w:t xml:space="preserve"> διαγωνισμού εφαρμογής λογιστικού σχεδιασμού</w:t>
      </w:r>
    </w:p>
    <w:p w:rsidR="002B57B5" w:rsidRDefault="002B57B5">
      <w:pPr>
        <w:pStyle w:val="a4"/>
        <w:rPr>
          <w:sz w:val="28"/>
          <w:szCs w:val="28"/>
        </w:rPr>
      </w:pPr>
    </w:p>
    <w:p w:rsidR="002B57B5" w:rsidRDefault="00BD532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Το Διοικητικό Συμβούλιο του Δικηγορικού Συλλόγου Αθηνών έκανε ομόφωνα δεκτή την εισήγηση της Επιτροπής </w:t>
      </w:r>
      <w:r>
        <w:rPr>
          <w:sz w:val="28"/>
          <w:szCs w:val="28"/>
        </w:rPr>
        <w:lastRenderedPageBreak/>
        <w:t xml:space="preserve">Διενέργειας Διαγωνισμού και αποφάσισε την </w:t>
      </w:r>
      <w:proofErr w:type="spellStart"/>
      <w:r>
        <w:rPr>
          <w:sz w:val="28"/>
          <w:szCs w:val="28"/>
        </w:rPr>
        <w:t>επαναπροκήρυξή</w:t>
      </w:r>
      <w:proofErr w:type="spellEnd"/>
      <w:r>
        <w:rPr>
          <w:sz w:val="28"/>
          <w:szCs w:val="28"/>
        </w:rPr>
        <w:t xml:space="preserve"> του ως άνω διαγωνισμού με διαφοροποιήσ</w:t>
      </w:r>
      <w:r>
        <w:rPr>
          <w:sz w:val="28"/>
          <w:szCs w:val="28"/>
        </w:rPr>
        <w:t>εις  συγκεκριμένων προδιαγραφών</w:t>
      </w:r>
      <w:r>
        <w:rPr>
          <w:rFonts w:ascii="Trebuchet MS"/>
          <w:sz w:val="28"/>
          <w:szCs w:val="28"/>
        </w:rPr>
        <w:t>.</w:t>
      </w:r>
    </w:p>
    <w:p w:rsidR="002B57B5" w:rsidRDefault="002B57B5">
      <w:pPr>
        <w:pStyle w:val="a4"/>
        <w:rPr>
          <w:sz w:val="28"/>
          <w:szCs w:val="28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 xml:space="preserve">Οικονομική ενίσχυση της Ένωσης Δικαίου Αλλοδαπών και     Μετανάστευσης  για τη διοργάνωση επιστημονικού συνεδρίου με θέμα «Επίκαιρα ζητήματα Μεταναστευτικού Δικαίου»  στην πόλη του Βόλου στα τέλη Σεπτέμβρη </w:t>
      </w:r>
      <w:r>
        <w:rPr>
          <w:rFonts w:ascii="Trebuchet MS Bold"/>
          <w:sz w:val="28"/>
          <w:szCs w:val="28"/>
        </w:rPr>
        <w:t xml:space="preserve">2015, </w:t>
      </w:r>
      <w:r>
        <w:rPr>
          <w:sz w:val="28"/>
          <w:szCs w:val="28"/>
        </w:rPr>
        <w:t>σε συνεργα</w:t>
      </w:r>
      <w:r>
        <w:rPr>
          <w:sz w:val="28"/>
          <w:szCs w:val="28"/>
        </w:rPr>
        <w:t>σία και με τον Δικηγορικό Σύλλογο Βόλου</w:t>
      </w:r>
      <w:r>
        <w:rPr>
          <w:rFonts w:ascii="Trebuchet MS Bold"/>
          <w:sz w:val="28"/>
          <w:szCs w:val="28"/>
        </w:rPr>
        <w:t xml:space="preserve">. </w:t>
      </w:r>
    </w:p>
    <w:p w:rsidR="002B57B5" w:rsidRDefault="00BD532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Το Διοικητικό Συμβούλιο του Δικηγορικού Συλλόγου Αθηνών ενέκρινε  τη χορήγηση ποσού </w:t>
      </w:r>
      <w:r>
        <w:rPr>
          <w:rFonts w:ascii="Trebuchet MS"/>
          <w:sz w:val="28"/>
          <w:szCs w:val="28"/>
        </w:rPr>
        <w:t xml:space="preserve">2.500 </w:t>
      </w:r>
      <w:r>
        <w:rPr>
          <w:sz w:val="28"/>
          <w:szCs w:val="28"/>
        </w:rPr>
        <w:t>ευρώ στην Ένωση Δικαίου Αλλοδαπών και Μετανάστευσης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 xml:space="preserve">ως οικονομική ενίσχυση για τη διοργάνωση του επιστημονικού συνεδρίου </w:t>
      </w:r>
      <w:r>
        <w:rPr>
          <w:sz w:val="28"/>
          <w:szCs w:val="28"/>
        </w:rPr>
        <w:t>Μεταναστευτικού Δικαίου</w:t>
      </w:r>
      <w:r>
        <w:rPr>
          <w:rFonts w:ascii="Trebuchet MS"/>
          <w:sz w:val="28"/>
          <w:szCs w:val="28"/>
        </w:rPr>
        <w:t>.</w:t>
      </w:r>
    </w:p>
    <w:p w:rsidR="002B57B5" w:rsidRDefault="002B57B5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>Ενίσχυση</w:t>
      </w:r>
      <w:r>
        <w:rPr>
          <w:rFonts w:ascii="Trebuchet MS Bold"/>
          <w:sz w:val="28"/>
          <w:szCs w:val="28"/>
        </w:rPr>
        <w:t>-</w:t>
      </w:r>
      <w:r>
        <w:rPr>
          <w:sz w:val="28"/>
          <w:szCs w:val="28"/>
        </w:rPr>
        <w:t>χορηγία στο Ινστιτούτο Διεθνούς και Αλλοδαπού Δικαίου</w:t>
      </w:r>
      <w:r>
        <w:rPr>
          <w:rFonts w:ascii="Trebuchet MS"/>
          <w:sz w:val="28"/>
          <w:szCs w:val="28"/>
        </w:rPr>
        <w:t xml:space="preserve">. </w:t>
      </w:r>
    </w:p>
    <w:p w:rsidR="002B57B5" w:rsidRPr="00DB0B9B" w:rsidRDefault="00BD532C">
      <w:pPr>
        <w:rPr>
          <w:sz w:val="28"/>
          <w:szCs w:val="28"/>
          <w:lang w:val="el-GR"/>
        </w:rPr>
      </w:pPr>
      <w:r w:rsidRPr="00DB0B9B">
        <w:rPr>
          <w:rFonts w:ascii="Arial Unicode MS"/>
          <w:sz w:val="28"/>
          <w:szCs w:val="28"/>
          <w:lang w:val="el-GR"/>
        </w:rPr>
        <w:t>Το Διοικητικό Συμβούλιο του Δικηγορικού Συλλόγου Αθηνών έκανε δεκτή την εισήγηση του Συμβούλου κ</w:t>
      </w:r>
      <w:r w:rsidRPr="00DB0B9B">
        <w:rPr>
          <w:sz w:val="28"/>
          <w:szCs w:val="28"/>
          <w:lang w:val="el-GR"/>
        </w:rPr>
        <w:t xml:space="preserve">. </w:t>
      </w:r>
      <w:r w:rsidRPr="00DB0B9B">
        <w:rPr>
          <w:rFonts w:ascii="Arial Unicode MS"/>
          <w:sz w:val="28"/>
          <w:szCs w:val="28"/>
          <w:lang w:val="el-GR"/>
        </w:rPr>
        <w:t>Αθανασίου Παυλόπουλου να χορηγηθεί στο Ινστιτούτο ως χορηγία το ποσ</w:t>
      </w:r>
      <w:r w:rsidRPr="00DB0B9B">
        <w:rPr>
          <w:rFonts w:ascii="Arial Unicode MS"/>
          <w:sz w:val="28"/>
          <w:szCs w:val="28"/>
          <w:lang w:val="el-GR"/>
        </w:rPr>
        <w:t xml:space="preserve">ό των </w:t>
      </w:r>
      <w:r w:rsidRPr="00DB0B9B">
        <w:rPr>
          <w:sz w:val="28"/>
          <w:szCs w:val="28"/>
          <w:lang w:val="el-GR"/>
        </w:rPr>
        <w:t xml:space="preserve">10.000 </w:t>
      </w:r>
      <w:r w:rsidRPr="00DB0B9B">
        <w:rPr>
          <w:rFonts w:ascii="Arial Unicode MS"/>
          <w:sz w:val="28"/>
          <w:szCs w:val="28"/>
          <w:lang w:val="el-GR"/>
        </w:rPr>
        <w:t>ευρώ</w:t>
      </w:r>
      <w:r w:rsidRPr="00DB0B9B">
        <w:rPr>
          <w:sz w:val="28"/>
          <w:szCs w:val="28"/>
          <w:lang w:val="el-GR"/>
        </w:rPr>
        <w:t xml:space="preserve">. </w:t>
      </w:r>
      <w:r w:rsidRPr="00DB0B9B">
        <w:rPr>
          <w:rFonts w:ascii="Arial Unicode MS"/>
          <w:sz w:val="28"/>
          <w:szCs w:val="28"/>
          <w:lang w:val="el-GR"/>
        </w:rPr>
        <w:t>Παράλληλα  θα συνταχθεί επιστολή προς το Υπουργείο Δικαιοσύνης για να στρέψει  το ενδιαφέρον του στην κάλυψη των αναγκών του Ινστιτούτου</w:t>
      </w:r>
      <w:r w:rsidRPr="00DB0B9B">
        <w:rPr>
          <w:sz w:val="28"/>
          <w:szCs w:val="28"/>
          <w:lang w:val="el-GR"/>
        </w:rPr>
        <w:t>.</w:t>
      </w: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lastRenderedPageBreak/>
        <w:t xml:space="preserve">  Αίτημα Βυζαντινής Χορωδίας του Δικηγορικού Συλλόγου Αθηνών  για κάλυψη δαπανών</w:t>
      </w:r>
      <w:r>
        <w:rPr>
          <w:rFonts w:ascii="Trebuchet MS"/>
          <w:sz w:val="28"/>
          <w:szCs w:val="28"/>
        </w:rPr>
        <w:t>.</w:t>
      </w:r>
    </w:p>
    <w:p w:rsidR="002B57B5" w:rsidRDefault="00BD532C">
      <w:pPr>
        <w:pStyle w:val="a4"/>
        <w:ind w:left="786"/>
        <w:rPr>
          <w:sz w:val="28"/>
          <w:szCs w:val="28"/>
        </w:rPr>
      </w:pPr>
      <w:r>
        <w:rPr>
          <w:sz w:val="28"/>
          <w:szCs w:val="28"/>
        </w:rPr>
        <w:t>Το Διοικητικό Συμ</w:t>
      </w:r>
      <w:r>
        <w:rPr>
          <w:sz w:val="28"/>
          <w:szCs w:val="28"/>
        </w:rPr>
        <w:t xml:space="preserve">βούλιο του Δικηγορικού Συλλόγου Αθηνών ενέκρινε το ποσό των </w:t>
      </w:r>
      <w:r>
        <w:rPr>
          <w:rFonts w:ascii="Trebuchet MS"/>
          <w:sz w:val="28"/>
          <w:szCs w:val="28"/>
        </w:rPr>
        <w:t xml:space="preserve">10.800 </w:t>
      </w:r>
      <w:r>
        <w:rPr>
          <w:sz w:val="28"/>
          <w:szCs w:val="28"/>
        </w:rPr>
        <w:t>ευρώ</w:t>
      </w:r>
      <w:r>
        <w:rPr>
          <w:rFonts w:ascii="Trebuchet MS"/>
          <w:sz w:val="28"/>
          <w:szCs w:val="28"/>
        </w:rPr>
        <w:t xml:space="preserve">,  </w:t>
      </w:r>
      <w:r>
        <w:rPr>
          <w:sz w:val="28"/>
          <w:szCs w:val="28"/>
        </w:rPr>
        <w:t xml:space="preserve">μέχρι </w:t>
      </w:r>
      <w:r>
        <w:rPr>
          <w:rFonts w:ascii="Trebuchet MS"/>
          <w:sz w:val="28"/>
          <w:szCs w:val="28"/>
        </w:rPr>
        <w:t>31.12.2015.</w:t>
      </w:r>
    </w:p>
    <w:p w:rsidR="002B57B5" w:rsidRDefault="002B57B5">
      <w:pPr>
        <w:pStyle w:val="a4"/>
        <w:rPr>
          <w:rFonts w:ascii="Trebuchet MS Bold" w:eastAsia="Trebuchet MS Bold" w:hAnsi="Trebuchet MS Bold" w:cs="Trebuchet MS Bold"/>
          <w:sz w:val="28"/>
          <w:szCs w:val="28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sz w:val="28"/>
          <w:szCs w:val="28"/>
        </w:rPr>
        <w:t xml:space="preserve"> Ημερολόγιο Δικηγορικού Συλλόγου Αθηνών</w:t>
      </w:r>
    </w:p>
    <w:p w:rsidR="00DB0B9B" w:rsidRDefault="00BD532C" w:rsidP="00DB0B9B">
      <w:pPr>
        <w:rPr>
          <w:sz w:val="28"/>
          <w:szCs w:val="28"/>
          <w:lang w:val="el-GR"/>
        </w:rPr>
      </w:pPr>
      <w:r w:rsidRPr="00DB0B9B">
        <w:rPr>
          <w:rFonts w:ascii="Arial Unicode MS"/>
          <w:sz w:val="28"/>
          <w:szCs w:val="28"/>
          <w:lang w:val="el-GR"/>
        </w:rPr>
        <w:t xml:space="preserve"> Το Διοικητικό Συμβούλιο του ΔΣΑ  θα προβεί στις απαιτούμενες ενέργειες για τη διενέργεια διαγωνισμού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>με σκοπό την έγκαιρη</w:t>
      </w:r>
      <w:r w:rsidRPr="00DB0B9B">
        <w:rPr>
          <w:rFonts w:ascii="Arial Unicode MS"/>
          <w:sz w:val="28"/>
          <w:szCs w:val="28"/>
          <w:lang w:val="el-GR"/>
        </w:rPr>
        <w:t xml:space="preserve">  επιλογή αναδόχου και τη συλλογή των απαιτούμενων στοιχείων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 xml:space="preserve">έτσι ώστε το ημερολόγιο </w:t>
      </w:r>
      <w:r w:rsidRPr="00DB0B9B">
        <w:rPr>
          <w:sz w:val="28"/>
          <w:szCs w:val="28"/>
          <w:lang w:val="el-GR"/>
        </w:rPr>
        <w:t xml:space="preserve">2016 </w:t>
      </w:r>
      <w:r w:rsidRPr="00DB0B9B">
        <w:rPr>
          <w:rFonts w:ascii="Arial Unicode MS"/>
          <w:sz w:val="28"/>
          <w:szCs w:val="28"/>
          <w:lang w:val="el-GR"/>
        </w:rPr>
        <w:t xml:space="preserve">να έχει ολοκληρωθεί και να διανεμηθεί στο τέλος Νοεμβρίου </w:t>
      </w:r>
      <w:r w:rsidRPr="00DB0B9B">
        <w:rPr>
          <w:sz w:val="28"/>
          <w:szCs w:val="28"/>
          <w:lang w:val="el-GR"/>
        </w:rPr>
        <w:t>2015.</w:t>
      </w:r>
    </w:p>
    <w:p w:rsidR="002B57B5" w:rsidRPr="00DB0B9B" w:rsidRDefault="00BD532C" w:rsidP="00DB0B9B">
      <w:pPr>
        <w:pStyle w:val="a4"/>
        <w:numPr>
          <w:ilvl w:val="0"/>
          <w:numId w:val="3"/>
        </w:numPr>
        <w:rPr>
          <w:sz w:val="28"/>
          <w:szCs w:val="28"/>
        </w:rPr>
      </w:pPr>
      <w:r w:rsidRPr="00DB0B9B">
        <w:rPr>
          <w:sz w:val="28"/>
          <w:szCs w:val="28"/>
        </w:rPr>
        <w:t xml:space="preserve">  Έγκριση έκδοσης άδειας οικοδομής για επέκταση του υπάρχοντος ασανσέρ</w:t>
      </w:r>
      <w:r w:rsidRPr="00DB0B9B">
        <w:rPr>
          <w:rFonts w:ascii="Trebuchet MS Bold"/>
          <w:sz w:val="28"/>
          <w:szCs w:val="28"/>
        </w:rPr>
        <w:t>,</w:t>
      </w:r>
      <w:r w:rsidRPr="00DB0B9B">
        <w:rPr>
          <w:sz w:val="28"/>
          <w:szCs w:val="28"/>
        </w:rPr>
        <w:t xml:space="preserve"> χωρητικότητας </w:t>
      </w:r>
      <w:r w:rsidRPr="00DB0B9B">
        <w:rPr>
          <w:rFonts w:ascii="Trebuchet MS"/>
          <w:sz w:val="28"/>
          <w:szCs w:val="28"/>
        </w:rPr>
        <w:t xml:space="preserve">10 </w:t>
      </w:r>
      <w:r w:rsidRPr="00DB0B9B">
        <w:rPr>
          <w:sz w:val="28"/>
          <w:szCs w:val="28"/>
        </w:rPr>
        <w:t>ατόμων που θα εξυπηρετεί τους πολίτες με ειδικές ανάγκες</w:t>
      </w:r>
      <w:r w:rsidRPr="00DB0B9B">
        <w:rPr>
          <w:rFonts w:ascii="Trebuchet MS"/>
          <w:sz w:val="28"/>
          <w:szCs w:val="28"/>
        </w:rPr>
        <w:t xml:space="preserve">. </w:t>
      </w:r>
    </w:p>
    <w:p w:rsidR="002B57B5" w:rsidRDefault="00BD532C">
      <w:pPr>
        <w:pStyle w:val="a4"/>
        <w:ind w:left="786"/>
        <w:rPr>
          <w:sz w:val="28"/>
          <w:szCs w:val="28"/>
        </w:rPr>
      </w:pPr>
      <w:r>
        <w:rPr>
          <w:sz w:val="28"/>
          <w:szCs w:val="28"/>
        </w:rPr>
        <w:t>Το Διοικητικό Συμβούλιο του Δικηγορικού Συλλόγου Αθηνών ενέκρινε την έκδοση άδειας οικοδομής μικρής κλίμακας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την οποία και ανέθεσε στον μηχανικό κ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 xml:space="preserve">Κωνσταντίνο </w:t>
      </w:r>
      <w:proofErr w:type="spellStart"/>
      <w:r>
        <w:rPr>
          <w:sz w:val="28"/>
          <w:szCs w:val="28"/>
        </w:rPr>
        <w:t>Αδαμίδη</w:t>
      </w:r>
      <w:proofErr w:type="spellEnd"/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ο οποίος είναι γνώστης του μεγάρου του ΔΣΑ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>Το κόστος της αδείας θα είναι το ελάχιστο προβλεπόμενο δυνατό από την Πολεοδομία</w:t>
      </w:r>
      <w:r>
        <w:rPr>
          <w:rFonts w:ascii="Trebuchet MS"/>
          <w:sz w:val="28"/>
          <w:szCs w:val="28"/>
        </w:rPr>
        <w:t>.</w:t>
      </w:r>
    </w:p>
    <w:p w:rsidR="002B57B5" w:rsidRDefault="00BD532C">
      <w:pPr>
        <w:pStyle w:val="a4"/>
        <w:ind w:left="786"/>
        <w:rPr>
          <w:sz w:val="28"/>
          <w:szCs w:val="28"/>
        </w:rPr>
      </w:pPr>
      <w:r>
        <w:rPr>
          <w:sz w:val="28"/>
          <w:szCs w:val="28"/>
        </w:rPr>
        <w:lastRenderedPageBreak/>
        <w:t>Σημειώνεται ότι μετά την έκδοση της άδειας θα ακολουθήσει το κατασκε</w:t>
      </w:r>
      <w:r>
        <w:rPr>
          <w:sz w:val="28"/>
          <w:szCs w:val="28"/>
        </w:rPr>
        <w:t>υαστικό μέρος με τη διαδικασία που προβλέπεται από τον κανονισμό προμηθειών του ΔΣΑ</w:t>
      </w:r>
      <w:r>
        <w:rPr>
          <w:rFonts w:ascii="Trebuchet MS"/>
          <w:sz w:val="28"/>
          <w:szCs w:val="28"/>
        </w:rPr>
        <w:t>.</w:t>
      </w:r>
    </w:p>
    <w:p w:rsidR="002B57B5" w:rsidRDefault="002B57B5">
      <w:pPr>
        <w:pStyle w:val="a4"/>
        <w:ind w:left="786"/>
        <w:rPr>
          <w:rFonts w:ascii="Trebuchet MS Bold" w:eastAsia="Trebuchet MS Bold" w:hAnsi="Trebuchet MS Bold" w:cs="Trebuchet MS Bold"/>
          <w:sz w:val="28"/>
          <w:szCs w:val="28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color w:val="101010"/>
          <w:sz w:val="28"/>
          <w:szCs w:val="28"/>
          <w:u w:color="101010"/>
        </w:rPr>
      </w:pPr>
      <w:r>
        <w:rPr>
          <w:rFonts w:ascii="Trebuchet MS"/>
          <w:color w:val="101010"/>
          <w:sz w:val="28"/>
          <w:szCs w:val="28"/>
          <w:u w:color="101010"/>
        </w:rPr>
        <w:t xml:space="preserve"> </w:t>
      </w:r>
      <w:r>
        <w:rPr>
          <w:color w:val="101010"/>
          <w:sz w:val="28"/>
          <w:szCs w:val="28"/>
          <w:u w:color="101010"/>
        </w:rPr>
        <w:t xml:space="preserve"> Έκδοση φορολογικού οδηγού</w:t>
      </w:r>
      <w:r>
        <w:rPr>
          <w:rFonts w:ascii="Trebuchet MS Bold"/>
          <w:color w:val="101010"/>
          <w:sz w:val="28"/>
          <w:szCs w:val="28"/>
          <w:u w:color="101010"/>
        </w:rPr>
        <w:t>.</w:t>
      </w:r>
    </w:p>
    <w:p w:rsidR="002B57B5" w:rsidRDefault="00BD532C">
      <w:pPr>
        <w:pStyle w:val="a4"/>
        <w:ind w:left="786"/>
        <w:rPr>
          <w:color w:val="101010"/>
          <w:sz w:val="28"/>
          <w:szCs w:val="28"/>
          <w:u w:color="101010"/>
        </w:rPr>
      </w:pPr>
      <w:r>
        <w:rPr>
          <w:color w:val="101010"/>
          <w:sz w:val="28"/>
          <w:szCs w:val="28"/>
          <w:u w:color="101010"/>
        </w:rPr>
        <w:t>Το Δ</w:t>
      </w:r>
      <w:r>
        <w:rPr>
          <w:rFonts w:ascii="Trebuchet MS"/>
          <w:color w:val="101010"/>
          <w:sz w:val="28"/>
          <w:szCs w:val="28"/>
          <w:u w:color="101010"/>
        </w:rPr>
        <w:t>.</w:t>
      </w:r>
      <w:r>
        <w:rPr>
          <w:color w:val="101010"/>
          <w:sz w:val="28"/>
          <w:szCs w:val="28"/>
          <w:u w:color="101010"/>
        </w:rPr>
        <w:t>Σ αποφάσισε την έκδοση φορολογικού οδηγού  σε ηλεκτρονική μορφή</w:t>
      </w:r>
      <w:r>
        <w:rPr>
          <w:rFonts w:ascii="Trebuchet MS"/>
          <w:color w:val="101010"/>
          <w:sz w:val="28"/>
          <w:szCs w:val="28"/>
          <w:u w:color="101010"/>
        </w:rPr>
        <w:t xml:space="preserve">, </w:t>
      </w:r>
      <w:r>
        <w:rPr>
          <w:color w:val="101010"/>
          <w:sz w:val="28"/>
          <w:szCs w:val="28"/>
          <w:u w:color="101010"/>
        </w:rPr>
        <w:t xml:space="preserve">από τον σύμβουλο φορολογικών θεμάτων του ΔΣΑ </w:t>
      </w:r>
      <w:proofErr w:type="spellStart"/>
      <w:r>
        <w:rPr>
          <w:color w:val="101010"/>
          <w:sz w:val="28"/>
          <w:szCs w:val="28"/>
          <w:u w:color="101010"/>
        </w:rPr>
        <w:t>Ευστ</w:t>
      </w:r>
      <w:proofErr w:type="spellEnd"/>
      <w:r>
        <w:rPr>
          <w:rFonts w:ascii="Trebuchet MS"/>
          <w:color w:val="101010"/>
          <w:sz w:val="28"/>
          <w:szCs w:val="28"/>
          <w:u w:color="101010"/>
        </w:rPr>
        <w:t xml:space="preserve">. </w:t>
      </w:r>
      <w:r>
        <w:rPr>
          <w:color w:val="101010"/>
          <w:sz w:val="28"/>
          <w:szCs w:val="28"/>
          <w:u w:color="101010"/>
        </w:rPr>
        <w:t>Μπακάλη</w:t>
      </w:r>
      <w:r>
        <w:rPr>
          <w:rFonts w:ascii="Trebuchet MS"/>
          <w:color w:val="101010"/>
          <w:sz w:val="28"/>
          <w:szCs w:val="28"/>
          <w:u w:color="101010"/>
        </w:rPr>
        <w:t xml:space="preserve">. </w:t>
      </w:r>
    </w:p>
    <w:p w:rsidR="002B57B5" w:rsidRDefault="00BD532C">
      <w:pPr>
        <w:pStyle w:val="a4"/>
        <w:ind w:left="786"/>
        <w:rPr>
          <w:color w:val="101010"/>
          <w:sz w:val="28"/>
          <w:szCs w:val="28"/>
          <w:u w:color="101010"/>
        </w:rPr>
      </w:pPr>
      <w:r>
        <w:rPr>
          <w:color w:val="101010"/>
          <w:sz w:val="28"/>
          <w:szCs w:val="28"/>
          <w:u w:color="101010"/>
        </w:rPr>
        <w:t>Ο οδηγός ε</w:t>
      </w:r>
      <w:r>
        <w:rPr>
          <w:color w:val="101010"/>
          <w:sz w:val="28"/>
          <w:szCs w:val="28"/>
          <w:u w:color="101010"/>
        </w:rPr>
        <w:t>κδόθηκε και αναρτήθηκε στην ιστοσελίδα του ΔΣΑ</w:t>
      </w:r>
      <w:r>
        <w:rPr>
          <w:rFonts w:ascii="Trebuchet MS"/>
          <w:color w:val="101010"/>
          <w:sz w:val="28"/>
          <w:szCs w:val="28"/>
          <w:u w:color="101010"/>
        </w:rPr>
        <w:t xml:space="preserve">, </w:t>
      </w:r>
      <w:r>
        <w:rPr>
          <w:color w:val="101010"/>
          <w:sz w:val="28"/>
          <w:szCs w:val="28"/>
          <w:u w:color="101010"/>
        </w:rPr>
        <w:t>με πληροφορίες και οδηγίες προς τους Δικηγόρους τόσο για την σύνταξη της φορολογικής δήλωσης όσο και για θέματα καθημερινής άσκησης της δικηγορίας</w:t>
      </w:r>
      <w:r>
        <w:rPr>
          <w:rFonts w:ascii="Trebuchet MS"/>
          <w:color w:val="101010"/>
          <w:sz w:val="28"/>
          <w:szCs w:val="28"/>
          <w:u w:color="101010"/>
        </w:rPr>
        <w:t>.</w:t>
      </w:r>
    </w:p>
    <w:p w:rsidR="002B57B5" w:rsidRDefault="002B57B5">
      <w:pPr>
        <w:pStyle w:val="a4"/>
        <w:ind w:left="786"/>
        <w:rPr>
          <w:color w:val="101010"/>
          <w:sz w:val="28"/>
          <w:szCs w:val="28"/>
          <w:u w:color="101010"/>
        </w:rPr>
      </w:pP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color w:val="101010"/>
          <w:sz w:val="28"/>
          <w:szCs w:val="28"/>
          <w:u w:color="101010"/>
        </w:rPr>
      </w:pPr>
      <w:r>
        <w:rPr>
          <w:rFonts w:ascii="Trebuchet MS"/>
          <w:color w:val="101010"/>
          <w:sz w:val="28"/>
          <w:szCs w:val="28"/>
          <w:u w:color="101010"/>
        </w:rPr>
        <w:t xml:space="preserve"> </w:t>
      </w:r>
      <w:r>
        <w:rPr>
          <w:color w:val="101010"/>
          <w:sz w:val="28"/>
          <w:szCs w:val="28"/>
          <w:u w:color="101010"/>
        </w:rPr>
        <w:t xml:space="preserve"> Σύμβαση με την Τράπεζα Πειραιώς Α</w:t>
      </w:r>
      <w:r>
        <w:rPr>
          <w:rFonts w:ascii="Trebuchet MS Bold"/>
          <w:color w:val="101010"/>
          <w:sz w:val="28"/>
          <w:szCs w:val="28"/>
          <w:u w:color="101010"/>
        </w:rPr>
        <w:t>.</w:t>
      </w:r>
      <w:r>
        <w:rPr>
          <w:color w:val="101010"/>
          <w:sz w:val="28"/>
          <w:szCs w:val="28"/>
          <w:u w:color="101010"/>
        </w:rPr>
        <w:t>Ε</w:t>
      </w:r>
      <w:r>
        <w:rPr>
          <w:rFonts w:ascii="Trebuchet MS Bold"/>
          <w:color w:val="101010"/>
          <w:sz w:val="28"/>
          <w:szCs w:val="28"/>
          <w:u w:color="101010"/>
        </w:rPr>
        <w:t>.</w:t>
      </w:r>
    </w:p>
    <w:p w:rsidR="002B57B5" w:rsidRPr="00DB0B9B" w:rsidRDefault="00BD532C">
      <w:pPr>
        <w:rPr>
          <w:rFonts w:ascii="Trebuchet MS Bold" w:eastAsia="Trebuchet MS Bold" w:hAnsi="Trebuchet MS Bold" w:cs="Trebuchet MS Bold"/>
          <w:color w:val="101010"/>
          <w:sz w:val="28"/>
          <w:szCs w:val="28"/>
          <w:u w:color="101010"/>
          <w:lang w:val="el-GR"/>
        </w:rPr>
      </w:pPr>
      <w:r w:rsidRPr="00DB0B9B">
        <w:rPr>
          <w:rFonts w:ascii="Arial Unicode MS"/>
          <w:sz w:val="28"/>
          <w:szCs w:val="28"/>
          <w:lang w:val="el-GR"/>
        </w:rPr>
        <w:t xml:space="preserve">            Τ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ο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Διοικητικό Συμβούλιο του ΔΣΑ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,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σε συνέχεια της προηγούμενης συνεδρίασης του στις 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26/5/2015, 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όπου τα μέλη του ενημερώθηκαν αναλυτικά για τις διατάξεις της σύμβασης μεταξύ ΔΣΑ και Τράπεζας Πειραιώς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,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αποφάσισε να προχωρήσει σε καταγγελία μέχρι 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30.6.2015.,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όπω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ς προβλέπεται σε αυτήν</w:t>
      </w:r>
      <w:r w:rsidRPr="00DB0B9B">
        <w:rPr>
          <w:rFonts w:ascii="Trebuchet MS Bold"/>
          <w:color w:val="101010"/>
          <w:sz w:val="28"/>
          <w:szCs w:val="28"/>
          <w:u w:color="101010"/>
          <w:lang w:val="el-GR"/>
        </w:rPr>
        <w:t>.</w:t>
      </w:r>
    </w:p>
    <w:p w:rsidR="002B57B5" w:rsidRPr="00DB0B9B" w:rsidRDefault="00BD532C">
      <w:pPr>
        <w:rPr>
          <w:color w:val="101010"/>
          <w:sz w:val="28"/>
          <w:szCs w:val="28"/>
          <w:u w:color="101010"/>
          <w:lang w:val="el-GR"/>
        </w:rPr>
      </w:pP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Παράλληλα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,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με απόφαση του Δ</w:t>
      </w:r>
      <w:r w:rsidRPr="00DB0B9B">
        <w:rPr>
          <w:color w:val="101010"/>
          <w:sz w:val="28"/>
          <w:szCs w:val="28"/>
          <w:u w:color="101010"/>
          <w:lang w:val="el-GR"/>
        </w:rPr>
        <w:t>.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Σ συγκροτήθηκε ομάδα εργασίας από την  σύμβουλο</w:t>
      </w:r>
      <w:r w:rsidRPr="00DB0B9B">
        <w:rPr>
          <w:color w:val="101010"/>
          <w:sz w:val="28"/>
          <w:szCs w:val="28"/>
          <w:u w:color="101010"/>
          <w:lang w:val="el-GR"/>
        </w:rPr>
        <w:t>-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ταμία κ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. </w:t>
      </w:r>
      <w:proofErr w:type="spellStart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Μαρινέττα</w:t>
      </w:r>
      <w:proofErr w:type="spellEnd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 Γούναρη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, 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τους συμβούλους </w:t>
      </w:r>
      <w:proofErr w:type="spellStart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κ</w:t>
      </w:r>
      <w:r w:rsidRPr="00DB0B9B">
        <w:rPr>
          <w:color w:val="101010"/>
          <w:sz w:val="28"/>
          <w:szCs w:val="28"/>
          <w:u w:color="101010"/>
          <w:lang w:val="el-GR"/>
        </w:rPr>
        <w:t>.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κ</w:t>
      </w:r>
      <w:proofErr w:type="spellEnd"/>
      <w:r w:rsidRPr="00DB0B9B">
        <w:rPr>
          <w:color w:val="101010"/>
          <w:sz w:val="28"/>
          <w:szCs w:val="28"/>
          <w:u w:color="101010"/>
          <w:lang w:val="el-GR"/>
        </w:rPr>
        <w:t xml:space="preserve">. </w:t>
      </w:r>
      <w:proofErr w:type="spellStart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Χριστόποπουλο</w:t>
      </w:r>
      <w:proofErr w:type="spellEnd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 Χρήστο </w:t>
      </w:r>
      <w:r w:rsidRPr="00DB0B9B">
        <w:rPr>
          <w:rFonts w:ascii="Trebuchet MS Bold"/>
          <w:color w:val="101010"/>
          <w:sz w:val="28"/>
          <w:szCs w:val="28"/>
          <w:u w:color="101010"/>
          <w:lang w:val="el-GR"/>
        </w:rPr>
        <w:t>(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Τίτο</w:t>
      </w:r>
      <w:r w:rsidRPr="00DB0B9B">
        <w:rPr>
          <w:rFonts w:ascii="Trebuchet MS Bold"/>
          <w:color w:val="101010"/>
          <w:sz w:val="28"/>
          <w:szCs w:val="28"/>
          <w:u w:color="101010"/>
          <w:lang w:val="el-GR"/>
        </w:rPr>
        <w:t xml:space="preserve">), 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Ελευθέριο </w:t>
      </w:r>
      <w:proofErr w:type="spellStart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Ράντο</w:t>
      </w:r>
      <w:proofErr w:type="spellEnd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lastRenderedPageBreak/>
        <w:t>και τον κ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.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Γεώργιο Παπαδόπουλο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, 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η οποία θα διαμορφώσει τους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 όρους του νέου διαγωνισμού που θα διενεργηθεί  για την επιλογή τραπεζικού συνεργάτη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. </w:t>
      </w: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color w:val="101010"/>
          <w:sz w:val="28"/>
          <w:szCs w:val="28"/>
          <w:u w:color="101010"/>
        </w:rPr>
      </w:pPr>
      <w:r>
        <w:rPr>
          <w:color w:val="101010"/>
          <w:sz w:val="28"/>
          <w:szCs w:val="28"/>
          <w:u w:color="101010"/>
        </w:rPr>
        <w:t xml:space="preserve">  Καταγγελία για λειτουργία εταιρείας πραγματογνωμόνων η οποία συστήνει δικηγόρους στους πελάτες της και αμείβεται μόνο εάν ο πελάτης αποζημιωθεί</w:t>
      </w:r>
      <w:r>
        <w:rPr>
          <w:rFonts w:ascii="Trebuchet MS Bold"/>
          <w:color w:val="101010"/>
          <w:sz w:val="28"/>
          <w:szCs w:val="28"/>
          <w:u w:color="101010"/>
        </w:rPr>
        <w:t>.</w:t>
      </w:r>
    </w:p>
    <w:p w:rsidR="002B57B5" w:rsidRPr="00DB0B9B" w:rsidRDefault="00BD532C">
      <w:pPr>
        <w:rPr>
          <w:color w:val="101010"/>
          <w:sz w:val="28"/>
          <w:szCs w:val="28"/>
          <w:u w:color="101010"/>
          <w:lang w:val="el-GR"/>
        </w:rPr>
      </w:pP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Το θέμα ετέθη υπόψη το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υ Διοικητικού Συμβουλίου μετά από αίτηση του συμβούλου Θ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. </w:t>
      </w:r>
      <w:proofErr w:type="spellStart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Καμενόπουλου</w:t>
      </w:r>
      <w:proofErr w:type="spellEnd"/>
      <w:r w:rsidRPr="00DB0B9B">
        <w:rPr>
          <w:color w:val="101010"/>
          <w:sz w:val="28"/>
          <w:szCs w:val="28"/>
          <w:u w:color="101010"/>
          <w:lang w:val="el-GR"/>
        </w:rPr>
        <w:t xml:space="preserve">. </w:t>
      </w:r>
    </w:p>
    <w:p w:rsidR="002B57B5" w:rsidRPr="00DB0B9B" w:rsidRDefault="00BD532C">
      <w:pPr>
        <w:rPr>
          <w:sz w:val="28"/>
          <w:szCs w:val="28"/>
          <w:lang w:val="el-GR"/>
        </w:rPr>
      </w:pP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Το Δ</w:t>
      </w:r>
      <w:r w:rsidRPr="00DB0B9B">
        <w:rPr>
          <w:color w:val="101010"/>
          <w:sz w:val="28"/>
          <w:szCs w:val="28"/>
          <w:u w:color="101010"/>
          <w:lang w:val="el-GR"/>
        </w:rPr>
        <w:t>.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Σ του ΔΣΑ ενέκρινε ομόφωνα την εισήγηση της Γενικής Γραμματέως του Συλλόγου</w:t>
      </w:r>
      <w:r w:rsidRPr="00DB0B9B">
        <w:rPr>
          <w:color w:val="101010"/>
          <w:sz w:val="28"/>
          <w:szCs w:val="28"/>
          <w:u w:color="101010"/>
          <w:lang w:val="el-GR"/>
        </w:rPr>
        <w:t xml:space="preserve">,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Χρ</w:t>
      </w:r>
      <w:r w:rsidRPr="00DB0B9B">
        <w:rPr>
          <w:rFonts w:ascii="Trebuchet MS Bold"/>
          <w:color w:val="101010"/>
          <w:sz w:val="28"/>
          <w:szCs w:val="28"/>
          <w:u w:color="101010"/>
          <w:lang w:val="el-GR"/>
        </w:rPr>
        <w:t xml:space="preserve">. </w:t>
      </w:r>
      <w:proofErr w:type="spellStart"/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Κουντούρη</w:t>
      </w:r>
      <w:proofErr w:type="spellEnd"/>
      <w:r w:rsidRPr="00DB0B9B">
        <w:rPr>
          <w:color w:val="101010"/>
          <w:sz w:val="28"/>
          <w:szCs w:val="28"/>
          <w:u w:color="101010"/>
          <w:lang w:val="el-GR"/>
        </w:rPr>
        <w:t xml:space="preserve">, 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>να διερευνηθεί από τη νομική υπηρεσία του ΔΣΑ</w:t>
      </w:r>
      <w:r w:rsidRPr="00DB0B9B">
        <w:rPr>
          <w:rFonts w:ascii="Trebuchet MS Bold"/>
          <w:color w:val="101010"/>
          <w:sz w:val="28"/>
          <w:szCs w:val="28"/>
          <w:u w:color="101010"/>
          <w:lang w:val="el-GR"/>
        </w:rPr>
        <w:t>,</w:t>
      </w:r>
      <w:r w:rsidRPr="00DB0B9B">
        <w:rPr>
          <w:rFonts w:ascii="Arial Unicode MS"/>
          <w:color w:val="101010"/>
          <w:sz w:val="28"/>
          <w:szCs w:val="28"/>
          <w:u w:color="101010"/>
          <w:lang w:val="el-GR"/>
        </w:rPr>
        <w:t xml:space="preserve"> η νομική μορφή της εταιρείας</w:t>
      </w:r>
      <w:r w:rsidRPr="00DB0B9B">
        <w:rPr>
          <w:color w:val="101010"/>
          <w:sz w:val="28"/>
          <w:szCs w:val="28"/>
          <w:u w:color="101010"/>
          <w:lang w:val="el-GR"/>
        </w:rPr>
        <w:t>,</w:t>
      </w:r>
      <w:r w:rsidRPr="00DB0B9B">
        <w:rPr>
          <w:rFonts w:ascii="Arial Unicode MS"/>
          <w:sz w:val="28"/>
          <w:szCs w:val="28"/>
          <w:lang w:val="el-GR"/>
        </w:rPr>
        <w:t xml:space="preserve"> οι ακριβε</w:t>
      </w:r>
      <w:r w:rsidRPr="00DB0B9B">
        <w:rPr>
          <w:rFonts w:ascii="Arial Unicode MS"/>
          <w:sz w:val="28"/>
          <w:szCs w:val="28"/>
          <w:lang w:val="el-GR"/>
        </w:rPr>
        <w:t>ίς νομικές ή συμβουλευτικές υπηρεσίες που παρέχει</w:t>
      </w:r>
      <w:r w:rsidRPr="00DB0B9B">
        <w:rPr>
          <w:sz w:val="28"/>
          <w:szCs w:val="28"/>
          <w:lang w:val="el-GR"/>
        </w:rPr>
        <w:t>,</w:t>
      </w:r>
      <w:r w:rsidRPr="00DB0B9B">
        <w:rPr>
          <w:rFonts w:ascii="Arial Unicode MS"/>
          <w:sz w:val="28"/>
          <w:szCs w:val="28"/>
          <w:lang w:val="el-GR"/>
        </w:rPr>
        <w:t xml:space="preserve"> αν αυτές οι υπηρεσίες παρέχονται μέσω συνεργατών της μη δικηγόρων καθώς και το εάν είναι συμβατές με την προστασία του καταναλωτή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>ιδίως στο ευαίσθητο τομέα της ιατρικής αμέλειας</w:t>
      </w:r>
      <w:r w:rsidRPr="00DB0B9B">
        <w:rPr>
          <w:sz w:val="28"/>
          <w:szCs w:val="28"/>
          <w:lang w:val="el-GR"/>
        </w:rPr>
        <w:t xml:space="preserve">. </w:t>
      </w:r>
      <w:r w:rsidRPr="00DB0B9B">
        <w:rPr>
          <w:rFonts w:ascii="Arial Unicode MS"/>
          <w:sz w:val="28"/>
          <w:szCs w:val="28"/>
          <w:lang w:val="el-GR"/>
        </w:rPr>
        <w:t>Θα ζητηθεί τέλος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>από τον</w:t>
      </w:r>
      <w:r w:rsidRPr="00DB0B9B">
        <w:rPr>
          <w:rFonts w:ascii="Arial Unicode MS"/>
          <w:sz w:val="28"/>
          <w:szCs w:val="28"/>
          <w:lang w:val="el-GR"/>
        </w:rPr>
        <w:t xml:space="preserve"> ΔΣΑ το συμφωνητικό συνεργασίας εταιρείας και πελάτη προκειμένου να διερευνηθεί η νομιμότητα των συμβατικών σχέσεων </w:t>
      </w:r>
      <w:r w:rsidRPr="00DB0B9B">
        <w:rPr>
          <w:sz w:val="28"/>
          <w:szCs w:val="28"/>
          <w:lang w:val="el-GR"/>
        </w:rPr>
        <w:t>(</w:t>
      </w:r>
      <w:r w:rsidRPr="00DB0B9B">
        <w:rPr>
          <w:rFonts w:ascii="Arial Unicode MS"/>
          <w:sz w:val="28"/>
          <w:szCs w:val="28"/>
          <w:lang w:val="el-GR"/>
        </w:rPr>
        <w:t>εκχώρηση</w:t>
      </w:r>
      <w:r w:rsidRPr="00DB0B9B">
        <w:rPr>
          <w:sz w:val="28"/>
          <w:szCs w:val="28"/>
          <w:lang w:val="el-GR"/>
        </w:rPr>
        <w:t xml:space="preserve">, </w:t>
      </w:r>
      <w:r w:rsidRPr="00DB0B9B">
        <w:rPr>
          <w:rFonts w:ascii="Arial Unicode MS"/>
          <w:sz w:val="28"/>
          <w:szCs w:val="28"/>
          <w:lang w:val="el-GR"/>
        </w:rPr>
        <w:t>φορολογία κλπ</w:t>
      </w:r>
      <w:r w:rsidRPr="00DB0B9B">
        <w:rPr>
          <w:sz w:val="28"/>
          <w:szCs w:val="28"/>
          <w:lang w:val="el-GR"/>
        </w:rPr>
        <w:t>).</w:t>
      </w:r>
    </w:p>
    <w:p w:rsidR="002B57B5" w:rsidRDefault="00BD532C">
      <w:pPr>
        <w:pStyle w:val="a4"/>
        <w:numPr>
          <w:ilvl w:val="0"/>
          <w:numId w:val="3"/>
        </w:numPr>
        <w:tabs>
          <w:tab w:val="clear" w:pos="786"/>
          <w:tab w:val="num" w:pos="709"/>
        </w:tabs>
        <w:ind w:left="709" w:hanging="283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rFonts w:ascii="Trebuchet MS"/>
          <w:sz w:val="28"/>
          <w:szCs w:val="28"/>
        </w:rPr>
        <w:t xml:space="preserve"> </w:t>
      </w:r>
      <w:r>
        <w:rPr>
          <w:sz w:val="28"/>
          <w:szCs w:val="28"/>
        </w:rPr>
        <w:t>Καταγγελία για αθέμιτη επαγγελματική προβολή</w:t>
      </w:r>
    </w:p>
    <w:p w:rsidR="002B57B5" w:rsidRDefault="00BD532C">
      <w:pPr>
        <w:pStyle w:val="a4"/>
        <w:ind w:left="786"/>
        <w:rPr>
          <w:sz w:val="28"/>
          <w:szCs w:val="28"/>
        </w:rPr>
      </w:pPr>
      <w:r>
        <w:rPr>
          <w:sz w:val="28"/>
          <w:szCs w:val="28"/>
        </w:rPr>
        <w:t>Μετά από καταγγελία του συμβούλου Μ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 xml:space="preserve">Καλαντζόπουλου για καταχώριση </w:t>
      </w:r>
      <w:r>
        <w:rPr>
          <w:sz w:val="28"/>
          <w:szCs w:val="28"/>
        </w:rPr>
        <w:t>στο τύπο</w:t>
      </w:r>
      <w:r>
        <w:rPr>
          <w:rFonts w:ascii="Trebuchet MS"/>
          <w:sz w:val="28"/>
          <w:szCs w:val="28"/>
        </w:rPr>
        <w:t xml:space="preserve"> </w:t>
      </w:r>
      <w:r>
        <w:rPr>
          <w:sz w:val="28"/>
          <w:szCs w:val="28"/>
        </w:rPr>
        <w:t>αναγγελίας</w:t>
      </w:r>
      <w:r>
        <w:rPr>
          <w:rFonts w:ascii="Trebuchet MS"/>
          <w:sz w:val="28"/>
          <w:szCs w:val="28"/>
        </w:rPr>
        <w:t>-</w:t>
      </w:r>
      <w:r>
        <w:rPr>
          <w:sz w:val="28"/>
          <w:szCs w:val="28"/>
        </w:rPr>
        <w:t>ενημέρωσης δικηγόρου σε εκκρεμή νομική διαδικασία</w:t>
      </w:r>
      <w:r>
        <w:rPr>
          <w:rFonts w:ascii="Trebuchet MS"/>
          <w:sz w:val="28"/>
          <w:szCs w:val="28"/>
        </w:rPr>
        <w:t xml:space="preserve">, </w:t>
      </w:r>
      <w:r>
        <w:rPr>
          <w:sz w:val="28"/>
          <w:szCs w:val="28"/>
        </w:rPr>
        <w:t>το Δ</w:t>
      </w:r>
      <w:r>
        <w:rPr>
          <w:rFonts w:ascii="Trebuchet MS"/>
          <w:sz w:val="28"/>
          <w:szCs w:val="28"/>
        </w:rPr>
        <w:t>.</w:t>
      </w:r>
      <w:r>
        <w:rPr>
          <w:sz w:val="28"/>
          <w:szCs w:val="28"/>
        </w:rPr>
        <w:t>Σ έκανε δεκτή την εισήγηση της Γ</w:t>
      </w:r>
      <w:r>
        <w:rPr>
          <w:rFonts w:ascii="Trebuchet MS"/>
          <w:sz w:val="28"/>
          <w:szCs w:val="28"/>
        </w:rPr>
        <w:t>.</w:t>
      </w:r>
      <w:r>
        <w:rPr>
          <w:sz w:val="28"/>
          <w:szCs w:val="28"/>
        </w:rPr>
        <w:t>Γ του Συλλόγου Χ</w:t>
      </w:r>
      <w:r>
        <w:rPr>
          <w:rFonts w:ascii="Trebuchet MS"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Κουντούρη</w:t>
      </w:r>
      <w:proofErr w:type="spellEnd"/>
      <w:r>
        <w:rPr>
          <w:sz w:val="28"/>
          <w:szCs w:val="28"/>
        </w:rPr>
        <w:t xml:space="preserve"> και </w:t>
      </w:r>
      <w:r>
        <w:rPr>
          <w:sz w:val="28"/>
          <w:szCs w:val="28"/>
        </w:rPr>
        <w:lastRenderedPageBreak/>
        <w:t>αποφάσισε ομόφωνα την άμεση παραπομπή της υπόθεσης στο πειθαρχικό τμήμα προς διερεύνηση ενδεχόμενης άσκησης πειθαρχ</w:t>
      </w:r>
      <w:r>
        <w:rPr>
          <w:sz w:val="28"/>
          <w:szCs w:val="28"/>
        </w:rPr>
        <w:t>ικής δίωξης</w:t>
      </w:r>
      <w:r>
        <w:rPr>
          <w:rFonts w:ascii="Trebuchet MS Bold"/>
          <w:sz w:val="28"/>
          <w:szCs w:val="28"/>
        </w:rPr>
        <w:t xml:space="preserve"> </w:t>
      </w:r>
      <w:r>
        <w:rPr>
          <w:sz w:val="28"/>
          <w:szCs w:val="28"/>
        </w:rPr>
        <w:t xml:space="preserve">για παράβαση του άρθρου </w:t>
      </w:r>
      <w:r>
        <w:rPr>
          <w:rFonts w:ascii="Trebuchet MS"/>
          <w:sz w:val="28"/>
          <w:szCs w:val="28"/>
        </w:rPr>
        <w:t xml:space="preserve">40 </w:t>
      </w:r>
      <w:r>
        <w:rPr>
          <w:sz w:val="28"/>
          <w:szCs w:val="28"/>
        </w:rPr>
        <w:t>παρ</w:t>
      </w:r>
      <w:r>
        <w:rPr>
          <w:rFonts w:ascii="Trebuchet MS"/>
          <w:sz w:val="28"/>
          <w:szCs w:val="28"/>
        </w:rPr>
        <w:t xml:space="preserve">. </w:t>
      </w:r>
      <w:r>
        <w:rPr>
          <w:sz w:val="28"/>
          <w:szCs w:val="28"/>
        </w:rPr>
        <w:t>στ</w:t>
      </w:r>
      <w:r>
        <w:rPr>
          <w:rFonts w:ascii="Trebuchet MS"/>
          <w:sz w:val="28"/>
          <w:szCs w:val="28"/>
        </w:rPr>
        <w:t xml:space="preserve">) </w:t>
      </w:r>
      <w:r>
        <w:rPr>
          <w:sz w:val="28"/>
          <w:szCs w:val="28"/>
        </w:rPr>
        <w:t>του Κώδικα Δικηγόρων</w:t>
      </w:r>
      <w:r w:rsidRPr="00DB0B9B">
        <w:rPr>
          <w:rFonts w:ascii="Trebuchet MS"/>
          <w:sz w:val="28"/>
          <w:szCs w:val="28"/>
        </w:rPr>
        <w:t>.</w:t>
      </w:r>
    </w:p>
    <w:p w:rsidR="002B57B5" w:rsidRDefault="002B57B5">
      <w:pPr>
        <w:pStyle w:val="a4"/>
        <w:ind w:left="786"/>
        <w:rPr>
          <w:sz w:val="28"/>
          <w:szCs w:val="28"/>
        </w:rPr>
      </w:pPr>
    </w:p>
    <w:p w:rsidR="002B57B5" w:rsidRPr="00DB0B9B" w:rsidRDefault="002B57B5">
      <w:pPr>
        <w:rPr>
          <w:sz w:val="28"/>
          <w:szCs w:val="28"/>
          <w:lang w:val="el-GR"/>
        </w:rPr>
      </w:pPr>
    </w:p>
    <w:p w:rsidR="002B57B5" w:rsidRPr="00DB0B9B" w:rsidRDefault="002B57B5">
      <w:pPr>
        <w:rPr>
          <w:color w:val="101010"/>
          <w:sz w:val="28"/>
          <w:szCs w:val="28"/>
          <w:u w:color="101010"/>
          <w:lang w:val="el-GR"/>
        </w:rPr>
      </w:pPr>
    </w:p>
    <w:p w:rsidR="002B57B5" w:rsidRPr="00DB0B9B" w:rsidRDefault="002B57B5">
      <w:pPr>
        <w:rPr>
          <w:sz w:val="28"/>
          <w:szCs w:val="28"/>
          <w:lang w:val="el-GR"/>
        </w:rPr>
      </w:pPr>
    </w:p>
    <w:p w:rsidR="002B57B5" w:rsidRPr="00DB0B9B" w:rsidRDefault="002B57B5">
      <w:pPr>
        <w:rPr>
          <w:lang w:val="el-GR"/>
        </w:rPr>
      </w:pPr>
    </w:p>
    <w:sectPr w:rsidR="002B57B5" w:rsidRPr="00DB0B9B" w:rsidSect="002B57B5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2C" w:rsidRDefault="00BD532C" w:rsidP="002B57B5">
      <w:pPr>
        <w:spacing w:after="0" w:line="240" w:lineRule="auto"/>
      </w:pPr>
      <w:r>
        <w:separator/>
      </w:r>
    </w:p>
  </w:endnote>
  <w:endnote w:type="continuationSeparator" w:id="0">
    <w:p w:rsidR="00BD532C" w:rsidRDefault="00BD532C" w:rsidP="002B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B5" w:rsidRDefault="002B57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2C" w:rsidRDefault="00BD532C" w:rsidP="002B57B5">
      <w:pPr>
        <w:spacing w:after="0" w:line="240" w:lineRule="auto"/>
      </w:pPr>
      <w:r>
        <w:separator/>
      </w:r>
    </w:p>
  </w:footnote>
  <w:footnote w:type="continuationSeparator" w:id="0">
    <w:p w:rsidR="00BD532C" w:rsidRDefault="00BD532C" w:rsidP="002B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B5" w:rsidRDefault="002B57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F2B"/>
    <w:multiLevelType w:val="multilevel"/>
    <w:tmpl w:val="DEFAB4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</w:abstractNum>
  <w:abstractNum w:abstractNumId="1">
    <w:nsid w:val="2F6D1609"/>
    <w:multiLevelType w:val="multilevel"/>
    <w:tmpl w:val="05B09F6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6CB6573A"/>
    <w:multiLevelType w:val="multilevel"/>
    <w:tmpl w:val="0A603E34"/>
    <w:styleLink w:val="List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rebuchet MS Bold" w:eastAsia="Trebuchet MS Bold" w:hAnsi="Trebuchet MS Bold" w:cs="Trebuchet MS Bold"/>
        <w:b w:val="0"/>
        <w:bCs w:val="0"/>
        <w:position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57B5"/>
    <w:rsid w:val="002B57B5"/>
    <w:rsid w:val="00BD532C"/>
    <w:rsid w:val="00DB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57B5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B57B5"/>
    <w:rPr>
      <w:u w:val="single"/>
    </w:rPr>
  </w:style>
  <w:style w:type="table" w:customStyle="1" w:styleId="TableNormal">
    <w:name w:val="Table Normal"/>
    <w:rsid w:val="002B57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2B57B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List Paragraph"/>
    <w:rsid w:val="002B57B5"/>
    <w:pPr>
      <w:spacing w:after="200" w:line="276" w:lineRule="auto"/>
      <w:ind w:left="720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1"/>
    <w:rsid w:val="002B57B5"/>
    <w:pPr>
      <w:numPr>
        <w:numId w:val="3"/>
      </w:numPr>
    </w:pPr>
  </w:style>
  <w:style w:type="numbering" w:customStyle="1" w:styleId="1">
    <w:name w:val="Εισήχθηκε το στιλ 1"/>
    <w:rsid w:val="002B57B5"/>
  </w:style>
  <w:style w:type="paragraph" w:styleId="Web">
    <w:name w:val="Normal (Web)"/>
    <w:rsid w:val="002B57B5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1470</Words>
  <Characters>7944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press</cp:lastModifiedBy>
  <cp:revision>2</cp:revision>
  <dcterms:created xsi:type="dcterms:W3CDTF">2015-07-22T15:01:00Z</dcterms:created>
  <dcterms:modified xsi:type="dcterms:W3CDTF">2015-07-22T15:02:00Z</dcterms:modified>
</cp:coreProperties>
</file>